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521" w:rsidRPr="00B3731B" w:rsidRDefault="00B3731B" w:rsidP="00524521">
      <w:pPr>
        <w:spacing w:line="360" w:lineRule="auto"/>
        <w:jc w:val="both"/>
        <w:rPr>
          <w:rFonts w:ascii="Century Gothic" w:hAnsi="Century Gothic" w:cs="Arial"/>
          <w:b/>
          <w:color w:val="555555"/>
          <w:sz w:val="27"/>
          <w:szCs w:val="27"/>
        </w:rPr>
      </w:pPr>
      <w:r w:rsidRPr="00B3731B">
        <w:rPr>
          <w:rFonts w:ascii="Century Gothic" w:hAnsi="Century Gothic" w:cs="Arial"/>
          <w:b/>
          <w:color w:val="555555"/>
          <w:sz w:val="27"/>
          <w:szCs w:val="27"/>
        </w:rPr>
        <w:t>Consulenza psicologica</w:t>
      </w:r>
    </w:p>
    <w:p w:rsidR="00524521" w:rsidRPr="0069649E" w:rsidRDefault="00524521" w:rsidP="00524521">
      <w:pPr>
        <w:pStyle w:val="NormaleWeb"/>
        <w:shd w:val="clear" w:color="auto" w:fill="FFFFFF"/>
        <w:spacing w:before="0" w:beforeAutospacing="0" w:after="150" w:afterAutospacing="0" w:line="360" w:lineRule="auto"/>
        <w:jc w:val="both"/>
        <w:rPr>
          <w:rFonts w:ascii="Century Gothic" w:hAnsi="Century Gothic" w:cs="Helvetica"/>
          <w:color w:val="000000" w:themeColor="text1"/>
          <w:sz w:val="27"/>
          <w:szCs w:val="27"/>
        </w:rPr>
      </w:pPr>
      <w:r w:rsidRPr="0069649E">
        <w:rPr>
          <w:rFonts w:ascii="Century Gothic" w:hAnsi="Century Gothic" w:cs="Helvetica"/>
          <w:color w:val="000000" w:themeColor="text1"/>
          <w:sz w:val="27"/>
          <w:szCs w:val="27"/>
        </w:rPr>
        <w:t>La consulenza psic</w:t>
      </w:r>
      <w:bookmarkStart w:id="0" w:name="_GoBack"/>
      <w:bookmarkEnd w:id="0"/>
      <w:r w:rsidRPr="0069649E">
        <w:rPr>
          <w:rFonts w:ascii="Century Gothic" w:hAnsi="Century Gothic" w:cs="Helvetica"/>
          <w:color w:val="000000" w:themeColor="text1"/>
          <w:sz w:val="27"/>
          <w:szCs w:val="27"/>
        </w:rPr>
        <w:t>ologica è un percorso a breve termine, costituito da un numero limitato di</w:t>
      </w:r>
      <w:r w:rsidR="00FD7CCF" w:rsidRPr="0069649E">
        <w:rPr>
          <w:rFonts w:ascii="Century Gothic" w:hAnsi="Century Gothic" w:cs="Helvetica"/>
          <w:color w:val="000000" w:themeColor="text1"/>
          <w:sz w:val="27"/>
          <w:szCs w:val="27"/>
        </w:rPr>
        <w:t xml:space="preserve"> colloqui in cui ci si concentra in modo specifico sulla richies</w:t>
      </w:r>
      <w:r w:rsidR="00481F33" w:rsidRPr="0069649E">
        <w:rPr>
          <w:rFonts w:ascii="Century Gothic" w:hAnsi="Century Gothic" w:cs="Helvetica"/>
          <w:color w:val="000000" w:themeColor="text1"/>
          <w:sz w:val="27"/>
          <w:szCs w:val="27"/>
        </w:rPr>
        <w:t xml:space="preserve">ta portata dalla persona, dalla coppia o dai genitori. </w:t>
      </w:r>
      <w:r w:rsidR="00FD7CCF" w:rsidRPr="0069649E">
        <w:rPr>
          <w:rFonts w:ascii="Century Gothic" w:hAnsi="Century Gothic" w:cs="Helvetica"/>
          <w:color w:val="000000" w:themeColor="text1"/>
          <w:sz w:val="27"/>
          <w:szCs w:val="27"/>
        </w:rPr>
        <w:t xml:space="preserve"> L’obiettivo è quello di condividere un’analisi della domanda insieme ad un punto di vista psicologico sulla situazione descritta. Nel mio modo di lavorare questi primi colloqui sono molto importanti perché permettono di focalizzare l’attenzione sulle fatiche del momento e sui fattori che le hanno causate. </w:t>
      </w:r>
      <w:r w:rsidRPr="0069649E">
        <w:rPr>
          <w:rFonts w:ascii="Century Gothic" w:hAnsi="Century Gothic" w:cs="Helvetica"/>
          <w:color w:val="000000" w:themeColor="text1"/>
          <w:sz w:val="27"/>
          <w:szCs w:val="27"/>
        </w:rPr>
        <w:t>Questo intervento può risultare già risolutorio, avere una valenza preventiva rispetto ad un ampliamento del disagio, oppure funziona</w:t>
      </w:r>
      <w:r w:rsidR="00FD7CCF" w:rsidRPr="0069649E">
        <w:rPr>
          <w:rFonts w:ascii="Century Gothic" w:hAnsi="Century Gothic" w:cs="Helvetica"/>
          <w:color w:val="000000" w:themeColor="text1"/>
          <w:sz w:val="27"/>
          <w:szCs w:val="27"/>
        </w:rPr>
        <w:t>le ad individuare un successivo</w:t>
      </w:r>
      <w:r w:rsidRPr="0069649E">
        <w:rPr>
          <w:rFonts w:ascii="Century Gothic" w:hAnsi="Century Gothic" w:cs="Helvetica"/>
          <w:color w:val="000000" w:themeColor="text1"/>
          <w:sz w:val="27"/>
          <w:szCs w:val="27"/>
        </w:rPr>
        <w:t>,</w:t>
      </w:r>
      <w:r w:rsidR="00FD7CCF" w:rsidRPr="0069649E">
        <w:rPr>
          <w:rFonts w:ascii="Century Gothic" w:hAnsi="Century Gothic" w:cs="Helvetica"/>
          <w:color w:val="000000" w:themeColor="text1"/>
          <w:sz w:val="27"/>
          <w:szCs w:val="27"/>
        </w:rPr>
        <w:t xml:space="preserve"> eventuale,</w:t>
      </w:r>
      <w:r w:rsidRPr="0069649E">
        <w:rPr>
          <w:rFonts w:ascii="Century Gothic" w:hAnsi="Century Gothic" w:cs="Helvetica"/>
          <w:color w:val="000000" w:themeColor="text1"/>
          <w:sz w:val="27"/>
          <w:szCs w:val="27"/>
        </w:rPr>
        <w:t xml:space="preserve"> percorso terapeutico ada</w:t>
      </w:r>
      <w:r w:rsidR="00FD7CCF" w:rsidRPr="0069649E">
        <w:rPr>
          <w:rFonts w:ascii="Century Gothic" w:hAnsi="Century Gothic" w:cs="Helvetica"/>
          <w:color w:val="000000" w:themeColor="text1"/>
          <w:sz w:val="27"/>
          <w:szCs w:val="27"/>
        </w:rPr>
        <w:t>tto per quella persona.</w:t>
      </w:r>
      <w:r w:rsidR="0068580B" w:rsidRPr="0069649E">
        <w:rPr>
          <w:rFonts w:ascii="Century Gothic" w:hAnsi="Century Gothic" w:cs="Helvetica"/>
          <w:color w:val="000000" w:themeColor="text1"/>
          <w:sz w:val="27"/>
          <w:szCs w:val="27"/>
        </w:rPr>
        <w:t xml:space="preserve"> Una consulenza psicologica potrebbe essere richiesta da:</w:t>
      </w:r>
    </w:p>
    <w:p w:rsidR="0068580B" w:rsidRPr="0069649E" w:rsidRDefault="00B3731B" w:rsidP="0068580B">
      <w:pPr>
        <w:pStyle w:val="NormaleWeb"/>
        <w:numPr>
          <w:ilvl w:val="0"/>
          <w:numId w:val="1"/>
        </w:numPr>
        <w:shd w:val="clear" w:color="auto" w:fill="FFFFFF"/>
        <w:spacing w:before="0" w:beforeAutospacing="0" w:after="150" w:afterAutospacing="0" w:line="360" w:lineRule="auto"/>
        <w:jc w:val="both"/>
        <w:rPr>
          <w:rFonts w:ascii="Century Gothic" w:hAnsi="Century Gothic" w:cs="Helvetica"/>
          <w:color w:val="000000" w:themeColor="text1"/>
          <w:sz w:val="27"/>
          <w:szCs w:val="27"/>
        </w:rPr>
      </w:pPr>
      <w:r>
        <w:rPr>
          <w:rFonts w:ascii="Century Gothic" w:hAnsi="Century Gothic" w:cs="Helvetica"/>
          <w:color w:val="000000" w:themeColor="text1"/>
          <w:sz w:val="27"/>
          <w:szCs w:val="27"/>
        </w:rPr>
        <w:t>Una singola persona</w:t>
      </w:r>
      <w:r w:rsidR="0068580B" w:rsidRPr="0069649E">
        <w:rPr>
          <w:rFonts w:ascii="Century Gothic" w:hAnsi="Century Gothic" w:cs="Helvetica"/>
          <w:color w:val="000000" w:themeColor="text1"/>
          <w:sz w:val="27"/>
          <w:szCs w:val="27"/>
        </w:rPr>
        <w:t xml:space="preserve"> interessata ad approfondire alcune situazioni che stanno caratterizzando la sua vita</w:t>
      </w:r>
      <w:r w:rsidR="0069649E">
        <w:rPr>
          <w:rFonts w:ascii="Century Gothic" w:hAnsi="Century Gothic" w:cs="Helvetica"/>
          <w:color w:val="000000" w:themeColor="text1"/>
          <w:sz w:val="27"/>
          <w:szCs w:val="27"/>
        </w:rPr>
        <w:t>;</w:t>
      </w:r>
    </w:p>
    <w:p w:rsidR="00630AF5" w:rsidRPr="00630AF5" w:rsidRDefault="0068580B" w:rsidP="00630AF5">
      <w:pPr>
        <w:pStyle w:val="NormaleWeb"/>
        <w:numPr>
          <w:ilvl w:val="0"/>
          <w:numId w:val="1"/>
        </w:numPr>
        <w:shd w:val="clear" w:color="auto" w:fill="FFFFFF"/>
        <w:spacing w:before="0" w:beforeAutospacing="0" w:after="150" w:afterAutospacing="0" w:line="360" w:lineRule="auto"/>
        <w:jc w:val="both"/>
        <w:rPr>
          <w:rFonts w:ascii="Century Gothic" w:hAnsi="Century Gothic" w:cs="Helvetica"/>
          <w:color w:val="000000" w:themeColor="text1"/>
          <w:sz w:val="27"/>
          <w:szCs w:val="27"/>
        </w:rPr>
      </w:pPr>
      <w:r w:rsidRPr="0069649E">
        <w:rPr>
          <w:rFonts w:ascii="Century Gothic" w:hAnsi="Century Gothic" w:cs="Helvetica"/>
          <w:color w:val="000000" w:themeColor="text1"/>
          <w:sz w:val="27"/>
          <w:szCs w:val="27"/>
        </w:rPr>
        <w:t>Una coppia che sta attraversando un momento di crisi o cambia</w:t>
      </w:r>
      <w:r w:rsidR="0069649E">
        <w:rPr>
          <w:rFonts w:ascii="Century Gothic" w:hAnsi="Century Gothic" w:cs="Helvetica"/>
          <w:color w:val="000000" w:themeColor="text1"/>
          <w:sz w:val="27"/>
          <w:szCs w:val="27"/>
        </w:rPr>
        <w:t>mento;</w:t>
      </w:r>
    </w:p>
    <w:p w:rsidR="0068580B" w:rsidRPr="0069649E" w:rsidRDefault="0068580B" w:rsidP="0068580B">
      <w:pPr>
        <w:pStyle w:val="NormaleWeb"/>
        <w:numPr>
          <w:ilvl w:val="0"/>
          <w:numId w:val="1"/>
        </w:numPr>
        <w:shd w:val="clear" w:color="auto" w:fill="FFFFFF"/>
        <w:spacing w:before="0" w:beforeAutospacing="0" w:after="150" w:afterAutospacing="0" w:line="360" w:lineRule="auto"/>
        <w:jc w:val="both"/>
        <w:rPr>
          <w:rFonts w:ascii="Century Gothic" w:hAnsi="Century Gothic" w:cs="Helvetica"/>
          <w:color w:val="000000" w:themeColor="text1"/>
          <w:sz w:val="27"/>
          <w:szCs w:val="27"/>
        </w:rPr>
      </w:pPr>
      <w:r w:rsidRPr="0069649E">
        <w:rPr>
          <w:rFonts w:ascii="Century Gothic" w:hAnsi="Century Gothic" w:cs="Helvetica"/>
          <w:color w:val="000000" w:themeColor="text1"/>
          <w:sz w:val="27"/>
          <w:szCs w:val="27"/>
        </w:rPr>
        <w:t>Una coppia genitoriale che per diverse motivazioni (cambiamenti fisiologici legati alle varie fasi del ciclo di vita dei figli, eventi critici, separazione, problematiche personali</w:t>
      </w:r>
      <w:r w:rsidR="00630AF5">
        <w:rPr>
          <w:rFonts w:ascii="Century Gothic" w:hAnsi="Century Gothic" w:cs="Helvetica"/>
          <w:color w:val="000000" w:themeColor="text1"/>
          <w:sz w:val="27"/>
          <w:szCs w:val="27"/>
        </w:rPr>
        <w:t>, fatiche scolastiche del figlio</w:t>
      </w:r>
      <w:r w:rsidRPr="0069649E">
        <w:rPr>
          <w:rFonts w:ascii="Century Gothic" w:hAnsi="Century Gothic" w:cs="Helvetica"/>
          <w:color w:val="000000" w:themeColor="text1"/>
          <w:sz w:val="27"/>
          <w:szCs w:val="27"/>
        </w:rPr>
        <w:t>) sente il biso</w:t>
      </w:r>
      <w:r w:rsidR="00793CF4" w:rsidRPr="0069649E">
        <w:rPr>
          <w:rFonts w:ascii="Century Gothic" w:hAnsi="Century Gothic" w:cs="Helvetica"/>
          <w:color w:val="000000" w:themeColor="text1"/>
          <w:sz w:val="27"/>
          <w:szCs w:val="27"/>
        </w:rPr>
        <w:t xml:space="preserve">gno di un punto di vista </w:t>
      </w:r>
      <w:r w:rsidR="00630AF5">
        <w:rPr>
          <w:rFonts w:ascii="Century Gothic" w:hAnsi="Century Gothic" w:cs="Helvetica"/>
          <w:color w:val="000000" w:themeColor="text1"/>
          <w:sz w:val="27"/>
          <w:szCs w:val="27"/>
        </w:rPr>
        <w:t>e</w:t>
      </w:r>
      <w:r w:rsidR="00793CF4" w:rsidRPr="0069649E">
        <w:rPr>
          <w:rFonts w:ascii="Century Gothic" w:hAnsi="Century Gothic" w:cs="Helvetica"/>
          <w:color w:val="000000" w:themeColor="text1"/>
          <w:sz w:val="27"/>
          <w:szCs w:val="27"/>
        </w:rPr>
        <w:t>sterno</w:t>
      </w:r>
      <w:r w:rsidR="0069649E">
        <w:rPr>
          <w:rFonts w:ascii="Century Gothic" w:hAnsi="Century Gothic" w:cs="Helvetica"/>
          <w:color w:val="000000" w:themeColor="text1"/>
          <w:sz w:val="27"/>
          <w:szCs w:val="27"/>
        </w:rPr>
        <w:t>;</w:t>
      </w:r>
      <w:r w:rsidR="00630AF5">
        <w:rPr>
          <w:rFonts w:ascii="Century Gothic" w:hAnsi="Century Gothic" w:cs="Helvetica"/>
          <w:color w:val="000000" w:themeColor="text1"/>
          <w:sz w:val="27"/>
          <w:szCs w:val="27"/>
        </w:rPr>
        <w:t xml:space="preserve"> da questa tipologia di incontro può nascere o meno la necessità di incontrare anche il bambino o l’adolescente.</w:t>
      </w:r>
    </w:p>
    <w:p w:rsidR="00524521" w:rsidRPr="0069649E" w:rsidRDefault="00524521" w:rsidP="00524521">
      <w:pPr>
        <w:spacing w:line="360" w:lineRule="auto"/>
        <w:jc w:val="both"/>
        <w:rPr>
          <w:rFonts w:ascii="Century Gothic" w:hAnsi="Century Gothic"/>
          <w:color w:val="000000" w:themeColor="text1"/>
          <w:sz w:val="27"/>
          <w:szCs w:val="27"/>
        </w:rPr>
      </w:pPr>
    </w:p>
    <w:sectPr w:rsidR="00524521" w:rsidRPr="006964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4DAA"/>
    <w:multiLevelType w:val="hybridMultilevel"/>
    <w:tmpl w:val="CED07C6A"/>
    <w:lvl w:ilvl="0" w:tplc="8CE6CE3E">
      <w:numFmt w:val="bullet"/>
      <w:lvlText w:val="-"/>
      <w:lvlJc w:val="left"/>
      <w:pPr>
        <w:ind w:left="720" w:hanging="360"/>
      </w:pPr>
      <w:rPr>
        <w:rFonts w:ascii="Century Gothic" w:eastAsia="Times New Roman" w:hAnsi="Century Gothic"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ED1"/>
    <w:rsid w:val="00481F33"/>
    <w:rsid w:val="00524521"/>
    <w:rsid w:val="00630AF5"/>
    <w:rsid w:val="0068580B"/>
    <w:rsid w:val="0069649E"/>
    <w:rsid w:val="00793CF4"/>
    <w:rsid w:val="009B5ED1"/>
    <w:rsid w:val="00B3731B"/>
    <w:rsid w:val="00C355E3"/>
    <w:rsid w:val="00FD7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8C3F-94FF-47F3-A86A-DE248E32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245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24521"/>
    <w:rPr>
      <w:b/>
      <w:bCs/>
    </w:rPr>
  </w:style>
  <w:style w:type="character" w:styleId="Enfasicorsivo">
    <w:name w:val="Emphasis"/>
    <w:basedOn w:val="Carpredefinitoparagrafo"/>
    <w:uiPriority w:val="20"/>
    <w:qFormat/>
    <w:rsid w:val="00524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204</Words>
  <Characters>1168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7</cp:revision>
  <dcterms:created xsi:type="dcterms:W3CDTF">2018-07-10T13:16:00Z</dcterms:created>
  <dcterms:modified xsi:type="dcterms:W3CDTF">2018-08-02T07:25:00Z</dcterms:modified>
</cp:coreProperties>
</file>